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ED" w:rsidRPr="000019D5" w:rsidRDefault="00DF75ED" w:rsidP="003B12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</w:pPr>
      <w:r w:rsidRPr="000019D5">
        <w:rPr>
          <w:rFonts w:cs="Arial"/>
          <w:b/>
          <w:lang w:val="es-MX"/>
        </w:rPr>
        <w:t xml:space="preserve">CONVOCATORIA PÚBLICA </w:t>
      </w:r>
      <w:r w:rsidRPr="000019D5">
        <w:rPr>
          <w:rFonts w:cs="Arial"/>
          <w:b/>
          <w:iCs/>
          <w:lang w:val="es-MX"/>
        </w:rPr>
        <w:t xml:space="preserve">DE ESTÍMULOS </w:t>
      </w:r>
      <w:r w:rsidRPr="000019D5">
        <w:rPr>
          <w:rFonts w:cs="Arial"/>
          <w:b/>
          <w:lang w:val="es-MX"/>
        </w:rPr>
        <w:t>DE ARTE Y CULTURA DE 2017</w:t>
      </w:r>
    </w:p>
    <w:p w:rsidR="003B1269" w:rsidRPr="003B1269" w:rsidRDefault="00DF75ED" w:rsidP="003B12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  <w:r w:rsidRPr="00DF75ED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LÍNEA</w:t>
      </w:r>
      <w:r w:rsidR="003B1269" w:rsidRPr="00DF75ED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 </w:t>
      </w:r>
      <w:r w:rsidRPr="00DF75ED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 xml:space="preserve">LA 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MEDELLÍN</w:t>
      </w:r>
      <w:r w:rsidR="003B1269"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 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DE</w:t>
      </w:r>
      <w:r w:rsidR="003B1269"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 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LOS</w:t>
      </w:r>
      <w:r w:rsidR="003B1269"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 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70, 80</w:t>
      </w:r>
      <w:r w:rsidR="003B1269"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 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Y</w:t>
      </w:r>
      <w:r w:rsidR="003B1269"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 </w:t>
      </w:r>
      <w:r w:rsidR="003B1269" w:rsidRPr="003B1269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>90</w:t>
      </w:r>
      <w:r w:rsidRPr="00DF75E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es-CO"/>
        </w:rPr>
        <w:t xml:space="preserve"> DEL MUSEO CASA DE LA MEMORIA</w:t>
      </w:r>
    </w:p>
    <w:p w:rsidR="003B1269" w:rsidRPr="003B1269" w:rsidRDefault="000A5B5D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  <w:r w:rsidRPr="003B1269">
        <w:rPr>
          <w:rFonts w:asciiTheme="majorHAnsi" w:eastAsia="Times New Roman" w:hAnsiTheme="majorHAnsi" w:cstheme="majorHAnsi"/>
          <w:b/>
          <w:bCs/>
          <w:sz w:val="24"/>
          <w:szCs w:val="24"/>
          <w:lang w:eastAsia="es-CO"/>
        </w:rPr>
        <w:t>Objetivo:</w:t>
      </w:r>
      <w:r w:rsidRPr="003B1269"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  <w:t> </w:t>
      </w: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  <w:lang w:eastAsia="es-CO"/>
        </w:rPr>
        <w:t>El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> </w:t>
      </w:r>
      <w:r w:rsidRPr="003B1269">
        <w:rPr>
          <w:rFonts w:asciiTheme="majorHAnsi" w:hAnsiTheme="majorHAnsi" w:cstheme="majorHAnsi"/>
          <w:bCs/>
          <w:sz w:val="24"/>
          <w:szCs w:val="24"/>
          <w:lang w:eastAsia="es-CO"/>
        </w:rPr>
        <w:t>Museo</w:t>
      </w:r>
      <w:r w:rsidRPr="003B1269">
        <w:rPr>
          <w:rFonts w:asciiTheme="majorHAnsi" w:eastAsia="Times New Roman" w:hAnsiTheme="majorHAnsi" w:cstheme="majorHAnsi"/>
          <w:b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sz w:val="24"/>
          <w:szCs w:val="24"/>
          <w:lang w:eastAsia="es-CO"/>
        </w:rPr>
        <w:t>Casa</w:t>
      </w:r>
      <w:r w:rsidRPr="003B1269">
        <w:rPr>
          <w:rFonts w:asciiTheme="majorHAnsi" w:eastAsia="Times New Roman" w:hAnsiTheme="majorHAnsi" w:cstheme="majorHAnsi"/>
          <w:b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b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b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sz w:val="24"/>
          <w:szCs w:val="24"/>
          <w:lang w:eastAsia="es-CO"/>
        </w:rPr>
        <w:t>Memoria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> 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su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compromiso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por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promover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construcción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participativa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memorias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ciudad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,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invita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presentar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propuestas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para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diferentes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estímulos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ofrecidos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convocatoria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pública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general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> </w:t>
      </w:r>
      <w:r w:rsidRPr="003B1269">
        <w:rPr>
          <w:rFonts w:asciiTheme="majorHAnsi" w:eastAsia="Times New Roman" w:hAnsiTheme="majorHAnsi" w:cstheme="majorHAnsi"/>
          <w:i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/>
          <w:iCs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bCs/>
          <w:i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/>
          <w:iCs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bCs/>
          <w:i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/>
          <w:iCs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bCs/>
          <w:i/>
          <w:iCs/>
          <w:sz w:val="24"/>
          <w:szCs w:val="24"/>
          <w:lang w:eastAsia="es-CO"/>
        </w:rPr>
        <w:t xml:space="preserve"> 70, 80 </w:t>
      </w:r>
      <w:r w:rsidRPr="003B1269">
        <w:rPr>
          <w:rFonts w:asciiTheme="majorHAnsi" w:hAnsiTheme="majorHAnsi" w:cstheme="majorHAnsi"/>
          <w:bCs/>
          <w:i/>
          <w:iCs/>
          <w:sz w:val="24"/>
          <w:szCs w:val="24"/>
          <w:lang w:eastAsia="es-CO"/>
        </w:rPr>
        <w:t>y</w:t>
      </w:r>
      <w:r w:rsidRPr="003B1269">
        <w:rPr>
          <w:rFonts w:asciiTheme="majorHAnsi" w:eastAsia="Times New Roman" w:hAnsiTheme="majorHAnsi" w:cstheme="majorHAnsi"/>
          <w:bCs/>
          <w:i/>
          <w:iCs/>
          <w:sz w:val="24"/>
          <w:szCs w:val="24"/>
          <w:lang w:eastAsia="es-CO"/>
        </w:rPr>
        <w:t xml:space="preserve"> 90. 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Esta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convocatoria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busca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que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ciudadanos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y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sus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corregimientos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construyan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manera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colectiva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sus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memorias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sobre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sus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vivencias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,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experiencias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,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aprendizajes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y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resignificaciones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conflictos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ocurridos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durante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el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periodo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1970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1999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>.</w:t>
      </w: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</w:pPr>
      <w:r w:rsidRPr="003B1269"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  <w:t>Estímulos a otorgar</w:t>
      </w:r>
      <w:r w:rsidR="00DF75ED"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  <w:t xml:space="preserve"> en las siguientes modalidades</w:t>
      </w:r>
      <w:r w:rsidRPr="003B1269">
        <w:rPr>
          <w:rFonts w:asciiTheme="majorHAnsi" w:eastAsia="Times New Roman" w:hAnsiTheme="majorHAnsi" w:cstheme="majorHAnsi"/>
          <w:b/>
          <w:sz w:val="24"/>
          <w:szCs w:val="24"/>
          <w:lang w:eastAsia="es-CO"/>
        </w:rPr>
        <w:t>:</w:t>
      </w: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Estímulo de </w:t>
      </w:r>
      <w:r w:rsidRPr="003B1269">
        <w:rPr>
          <w:rFonts w:asciiTheme="majorHAnsi" w:eastAsia="Times New Roman" w:hAnsiTheme="majorHAnsi" w:cstheme="majorHAnsi"/>
          <w:bCs/>
          <w:sz w:val="24"/>
          <w:szCs w:val="24"/>
          <w:lang w:val="es-ES" w:eastAsia="es-CO"/>
        </w:rPr>
        <w:t>Creación, producción y puesta en escena de un proyecto curatorial de la Medellín de los 70, 80, y 90.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 xml:space="preserve">Estímulo para replicar una estrategia pedagógica de construcción de paz que se haya implementado en la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70, 80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o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90.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>Estímulo para la creación de un recorrido por lugares de memoria de la Medellín de los 70, 80, 90</w:t>
      </w:r>
      <w:r w:rsidR="00DF75ED">
        <w:rPr>
          <w:rFonts w:asciiTheme="majorHAnsi" w:hAnsiTheme="majorHAnsi" w:cstheme="majorHAnsi"/>
          <w:sz w:val="24"/>
          <w:szCs w:val="24"/>
        </w:rPr>
        <w:t>.</w:t>
      </w:r>
    </w:p>
    <w:p w:rsidR="003B1269" w:rsidRPr="00E47F81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 xml:space="preserve">Estímulo para la creación artística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de 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70, 80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y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90</w:t>
      </w:r>
      <w:r w:rsidR="00DF75ED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>.</w:t>
      </w:r>
    </w:p>
    <w:p w:rsidR="00E47F81" w:rsidRPr="00E47F81" w:rsidRDefault="00E47F81" w:rsidP="00E47F8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E47F81">
        <w:rPr>
          <w:rFonts w:asciiTheme="majorHAnsi" w:hAnsiTheme="majorHAnsi" w:cstheme="majorHAnsi"/>
          <w:sz w:val="24"/>
          <w:szCs w:val="24"/>
        </w:rPr>
        <w:t>stímulo para la creación de un montaje teatral de sala, en coautoría con niños y niñas entre 6 y 13 años</w:t>
      </w:r>
      <w:r>
        <w:rPr>
          <w:rFonts w:asciiTheme="majorHAnsi" w:hAnsiTheme="majorHAnsi" w:cstheme="majorHAnsi"/>
          <w:sz w:val="24"/>
          <w:szCs w:val="24"/>
        </w:rPr>
        <w:t xml:space="preserve">, sobre </w:t>
      </w:r>
      <w:r w:rsidRPr="003B1269">
        <w:rPr>
          <w:rFonts w:asciiTheme="majorHAnsi" w:hAnsiTheme="majorHAnsi" w:cstheme="majorHAnsi"/>
          <w:sz w:val="24"/>
          <w:szCs w:val="24"/>
          <w:lang w:eastAsia="es-CO"/>
        </w:rPr>
        <w:t>la</w:t>
      </w:r>
      <w:r w:rsidRPr="003B1269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Medellín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de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los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70, 80 </w:t>
      </w:r>
      <w:r w:rsidRPr="003B1269">
        <w:rPr>
          <w:rFonts w:asciiTheme="majorHAnsi" w:hAnsiTheme="majorHAnsi" w:cstheme="majorHAnsi"/>
          <w:bCs/>
          <w:iCs/>
          <w:sz w:val="24"/>
          <w:szCs w:val="24"/>
          <w:lang w:eastAsia="es-CO"/>
        </w:rPr>
        <w:t>y</w:t>
      </w:r>
      <w:r w:rsidRPr="003B1269"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 xml:space="preserve"> 90</w:t>
      </w:r>
      <w:r>
        <w:rPr>
          <w:rFonts w:asciiTheme="majorHAnsi" w:eastAsia="Times New Roman" w:hAnsiTheme="majorHAnsi" w:cstheme="majorHAnsi"/>
          <w:bCs/>
          <w:iCs/>
          <w:sz w:val="24"/>
          <w:szCs w:val="24"/>
          <w:lang w:eastAsia="es-CO"/>
        </w:rPr>
        <w:t>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eastAsia="Times New Roman" w:hAnsiTheme="majorHAnsi" w:cstheme="majorHAnsi"/>
          <w:bCs/>
          <w:sz w:val="24"/>
          <w:szCs w:val="24"/>
          <w:lang w:val="es-ES" w:eastAsia="es-CO"/>
        </w:rPr>
        <w:t>Estímulo de laboratorio para la creación de piezas imagen – texto de la Medellín de los 70, 80, y 90</w:t>
      </w:r>
      <w:r w:rsidR="00DF75ED">
        <w:rPr>
          <w:rFonts w:asciiTheme="majorHAnsi" w:eastAsia="Times New Roman" w:hAnsiTheme="majorHAnsi" w:cstheme="majorHAnsi"/>
          <w:bCs/>
          <w:sz w:val="24"/>
          <w:szCs w:val="24"/>
          <w:lang w:val="es-ES" w:eastAsia="es-CO"/>
        </w:rPr>
        <w:t>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pple-converted-space"/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 xml:space="preserve">Estímulo para el desarrollo </w:t>
      </w:r>
      <w:r w:rsidRPr="003B1269">
        <w:rPr>
          <w:rFonts w:asciiTheme="majorHAnsi" w:hAnsiTheme="majorHAnsi" w:cstheme="majorHAnsi"/>
          <w:sz w:val="24"/>
          <w:szCs w:val="24"/>
          <w:shd w:val="clear" w:color="auto" w:fill="FFFFFF"/>
        </w:rPr>
        <w:t>de un obse</w:t>
      </w:r>
      <w:bookmarkStart w:id="0" w:name="_GoBack"/>
      <w:bookmarkEnd w:id="0"/>
      <w:r w:rsidRPr="003B1269">
        <w:rPr>
          <w:rFonts w:asciiTheme="majorHAnsi" w:hAnsiTheme="majorHAnsi" w:cstheme="majorHAnsi"/>
          <w:sz w:val="24"/>
          <w:szCs w:val="24"/>
          <w:shd w:val="clear" w:color="auto" w:fill="FFFFFF"/>
        </w:rPr>
        <w:t>rvatorio en red sobre memorias del exilio</w:t>
      </w:r>
      <w:r w:rsidR="00E47F81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>Estímulo para la construcción de testimonios audiovisuales sobre la Medellín de los 70, 80 y 90</w:t>
      </w:r>
      <w:r w:rsidR="00DF75ED">
        <w:rPr>
          <w:rFonts w:asciiTheme="majorHAnsi" w:hAnsiTheme="majorHAnsi" w:cstheme="majorHAnsi"/>
          <w:sz w:val="24"/>
          <w:szCs w:val="24"/>
        </w:rPr>
        <w:t>.</w:t>
      </w:r>
    </w:p>
    <w:p w:rsidR="003B1269" w:rsidRPr="003B1269" w:rsidRDefault="003B1269" w:rsidP="003B12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 w:rsidRPr="003B1269">
        <w:rPr>
          <w:rFonts w:asciiTheme="majorHAnsi" w:hAnsiTheme="majorHAnsi" w:cstheme="majorHAnsi"/>
          <w:sz w:val="24"/>
          <w:szCs w:val="24"/>
        </w:rPr>
        <w:t>Estímulo para la creación de narrativas audiovisuales de la Medellín de los 70, 80 y 90</w:t>
      </w:r>
      <w:r w:rsidR="00DF75ED">
        <w:rPr>
          <w:rFonts w:asciiTheme="majorHAnsi" w:hAnsiTheme="majorHAnsi" w:cstheme="majorHAnsi"/>
          <w:sz w:val="24"/>
          <w:szCs w:val="24"/>
        </w:rPr>
        <w:t>.</w:t>
      </w:r>
    </w:p>
    <w:p w:rsid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:rsidR="003B1269" w:rsidRPr="000A5B5D" w:rsidRDefault="000A5B5D" w:rsidP="000A5B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* </w:t>
      </w:r>
      <w:r w:rsidR="003B1269" w:rsidRPr="000A5B5D">
        <w:rPr>
          <w:rFonts w:asciiTheme="majorHAnsi" w:eastAsia="Times New Roman" w:hAnsiTheme="majorHAnsi" w:cstheme="majorHAnsi"/>
          <w:sz w:val="24"/>
          <w:szCs w:val="24"/>
          <w:lang w:eastAsia="es-CO"/>
        </w:rPr>
        <w:t>Para mayor información este pendiente de</w:t>
      </w:r>
      <w:r w:rsidRPr="000A5B5D">
        <w:rPr>
          <w:rFonts w:asciiTheme="majorHAnsi" w:eastAsia="Times New Roman" w:hAnsiTheme="majorHAnsi" w:cstheme="majorHAnsi"/>
          <w:sz w:val="24"/>
          <w:szCs w:val="24"/>
          <w:lang w:eastAsia="es-CO"/>
        </w:rPr>
        <w:t xml:space="preserve"> la publicación de los términos generales y específicos de la convocatoria en enero de 2017.</w:t>
      </w:r>
    </w:p>
    <w:p w:rsidR="003B1269" w:rsidRPr="003B1269" w:rsidRDefault="003B1269" w:rsidP="003B12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CO"/>
        </w:rPr>
      </w:pPr>
    </w:p>
    <w:p w:rsidR="00DD04B2" w:rsidRPr="003B1269" w:rsidRDefault="00DD04B2" w:rsidP="003B1269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D04B2" w:rsidRPr="003B1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55C2E"/>
    <w:multiLevelType w:val="hybridMultilevel"/>
    <w:tmpl w:val="1806EE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69"/>
    <w:rsid w:val="000019D5"/>
    <w:rsid w:val="000A5B5D"/>
    <w:rsid w:val="003B1269"/>
    <w:rsid w:val="00A03F20"/>
    <w:rsid w:val="00DD04B2"/>
    <w:rsid w:val="00DF75ED"/>
    <w:rsid w:val="00E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4B78-95DB-4147-A6EC-B7EF01A2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default">
    <w:name w:val="gmail-default"/>
    <w:basedOn w:val="Normal"/>
    <w:rsid w:val="003B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mail-apple-converted-space">
    <w:name w:val="gmail-apple-converted-space"/>
    <w:basedOn w:val="Fuentedeprrafopredeter"/>
    <w:rsid w:val="003B1269"/>
  </w:style>
  <w:style w:type="character" w:customStyle="1" w:styleId="apple-converted-space">
    <w:name w:val="apple-converted-space"/>
    <w:basedOn w:val="Fuentedeprrafopredeter"/>
    <w:rsid w:val="003B1269"/>
  </w:style>
  <w:style w:type="paragraph" w:styleId="Prrafodelista">
    <w:name w:val="List Paragraph"/>
    <w:basedOn w:val="Normal"/>
    <w:uiPriority w:val="34"/>
    <w:qFormat/>
    <w:rsid w:val="003B12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7F8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F81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F81"/>
    <w:rPr>
      <w:rFonts w:ascii="Calibri" w:eastAsia="Calibri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2016-12-28T15:47:00Z</dcterms:created>
  <dcterms:modified xsi:type="dcterms:W3CDTF">2016-12-28T20:56:00Z</dcterms:modified>
</cp:coreProperties>
</file>